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Pr="00AF76B0" w:rsidRDefault="00C414B0" w:rsidP="000F103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Board </w:t>
      </w:r>
      <w:r w:rsidR="00665E86" w:rsidRPr="002E1FDC">
        <w:rPr>
          <w:rFonts w:ascii="Arial" w:hAnsi="Arial" w:cs="Arial"/>
          <w:b/>
          <w:sz w:val="24"/>
          <w:szCs w:val="24"/>
        </w:rPr>
        <w:t>Members:</w:t>
      </w:r>
      <w:r w:rsidR="006074A7" w:rsidRPr="002E1FDC">
        <w:rPr>
          <w:rFonts w:ascii="Arial" w:hAnsi="Arial" w:cs="Arial"/>
          <w:b/>
          <w:sz w:val="24"/>
          <w:szCs w:val="24"/>
        </w:rPr>
        <w:t xml:space="preserve"> </w:t>
      </w:r>
      <w:r w:rsidR="00E250DD" w:rsidRPr="002E1FDC">
        <w:rPr>
          <w:rFonts w:ascii="Arial" w:hAnsi="Arial" w:cs="Arial"/>
          <w:sz w:val="24"/>
          <w:szCs w:val="24"/>
        </w:rPr>
        <w:t xml:space="preserve">Yvonne Coulter, Mary McCoy, </w:t>
      </w:r>
      <w:r w:rsidR="00C643DB" w:rsidRPr="00AF76B0">
        <w:rPr>
          <w:rFonts w:ascii="Arial" w:hAnsi="Arial" w:cs="Arial"/>
          <w:color w:val="000000" w:themeColor="text1"/>
          <w:sz w:val="24"/>
          <w:szCs w:val="24"/>
        </w:rPr>
        <w:t>Earle Barnes,</w:t>
      </w:r>
      <w:r w:rsidR="00C643DB" w:rsidRPr="002E1FDC">
        <w:rPr>
          <w:rFonts w:ascii="Arial" w:hAnsi="Arial" w:cs="Arial"/>
          <w:sz w:val="24"/>
          <w:szCs w:val="24"/>
        </w:rPr>
        <w:t xml:space="preserve"> </w:t>
      </w:r>
      <w:r w:rsidR="00E250DD" w:rsidRPr="002E1FDC">
        <w:rPr>
          <w:rFonts w:ascii="Arial" w:hAnsi="Arial" w:cs="Arial"/>
          <w:sz w:val="24"/>
          <w:szCs w:val="24"/>
        </w:rPr>
        <w:t xml:space="preserve">Debbie Smith,  Tymn Neece, </w:t>
      </w:r>
      <w:r w:rsidR="00DB05A2" w:rsidRPr="002E1FDC">
        <w:rPr>
          <w:rFonts w:ascii="Arial" w:hAnsi="Arial" w:cs="Arial"/>
          <w:sz w:val="24"/>
          <w:szCs w:val="24"/>
        </w:rPr>
        <w:t>Jayme Osborn, Laura Jones</w:t>
      </w:r>
      <w:r w:rsidR="00C643DB" w:rsidRPr="002E1FDC">
        <w:rPr>
          <w:rFonts w:ascii="Arial" w:hAnsi="Arial" w:cs="Arial"/>
          <w:sz w:val="24"/>
          <w:szCs w:val="24"/>
        </w:rPr>
        <w:t xml:space="preserve">, Corbin Ellsaesser, Debbie Czarnecki, </w:t>
      </w:r>
      <w:r w:rsidR="00C643DB" w:rsidRPr="00AF76B0">
        <w:rPr>
          <w:rFonts w:ascii="Arial" w:hAnsi="Arial" w:cs="Arial"/>
          <w:color w:val="000000" w:themeColor="text1"/>
          <w:sz w:val="24"/>
          <w:szCs w:val="24"/>
        </w:rPr>
        <w:t>Melinda Doherty</w:t>
      </w:r>
    </w:p>
    <w:p w:rsidR="006074A7" w:rsidRPr="002E1FDC" w:rsidRDefault="006074A7" w:rsidP="00DB05A2">
      <w:pPr>
        <w:rPr>
          <w:rFonts w:ascii="Arial" w:hAnsi="Arial" w:cs="Arial"/>
          <w:b/>
          <w:sz w:val="24"/>
          <w:szCs w:val="24"/>
        </w:rPr>
      </w:pPr>
      <w:r w:rsidRPr="002E1FDC">
        <w:rPr>
          <w:rFonts w:ascii="Arial" w:hAnsi="Arial" w:cs="Arial"/>
          <w:b/>
          <w:sz w:val="24"/>
          <w:szCs w:val="24"/>
        </w:rPr>
        <w:tab/>
      </w:r>
    </w:p>
    <w:p w:rsidR="00DB05A2" w:rsidRDefault="00C50526" w:rsidP="00DB05A2">
      <w:p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b/>
          <w:sz w:val="24"/>
          <w:szCs w:val="24"/>
        </w:rPr>
        <w:t>SCC Members:</w:t>
      </w:r>
      <w:r w:rsidR="002F378A" w:rsidRPr="002E1FDC">
        <w:rPr>
          <w:rFonts w:ascii="Arial" w:hAnsi="Arial" w:cs="Arial"/>
          <w:b/>
          <w:sz w:val="24"/>
          <w:szCs w:val="24"/>
        </w:rPr>
        <w:t xml:space="preserve"> </w:t>
      </w:r>
      <w:r w:rsidR="00DB05A2" w:rsidRPr="002E1FDC">
        <w:rPr>
          <w:rFonts w:ascii="Arial" w:hAnsi="Arial" w:cs="Arial"/>
          <w:sz w:val="24"/>
          <w:szCs w:val="24"/>
        </w:rPr>
        <w:t>Kathy Branca,</w:t>
      </w:r>
      <w:r w:rsidR="00C643DB" w:rsidRPr="002E1FDC">
        <w:rPr>
          <w:rFonts w:ascii="Arial" w:hAnsi="Arial" w:cs="Arial"/>
          <w:sz w:val="24"/>
          <w:szCs w:val="24"/>
        </w:rPr>
        <w:t xml:space="preserve"> Creed Baughman, </w:t>
      </w:r>
      <w:r w:rsidR="00DB05A2" w:rsidRPr="002E1FDC">
        <w:rPr>
          <w:rFonts w:ascii="Arial" w:hAnsi="Arial" w:cs="Arial"/>
          <w:sz w:val="24"/>
          <w:szCs w:val="24"/>
        </w:rPr>
        <w:t>David Romano, Jesus Blasquez, Don Keller,</w:t>
      </w:r>
      <w:r w:rsidR="00C414B0">
        <w:rPr>
          <w:rFonts w:ascii="Arial" w:hAnsi="Arial" w:cs="Arial"/>
          <w:sz w:val="24"/>
          <w:szCs w:val="24"/>
        </w:rPr>
        <w:t xml:space="preserve"> Fred Church, Tomek, Jeff Marr</w:t>
      </w:r>
    </w:p>
    <w:p w:rsidR="00B6087F" w:rsidRDefault="00B6087F" w:rsidP="00DB05A2">
      <w:pPr>
        <w:rPr>
          <w:rFonts w:ascii="Arial" w:hAnsi="Arial" w:cs="Arial"/>
          <w:sz w:val="24"/>
          <w:szCs w:val="24"/>
        </w:rPr>
      </w:pPr>
    </w:p>
    <w:p w:rsidR="00B6087F" w:rsidRPr="00AF76B0" w:rsidRDefault="00B6087F" w:rsidP="00DB05A2">
      <w:pPr>
        <w:rPr>
          <w:rFonts w:ascii="Arial" w:hAnsi="Arial" w:cs="Arial"/>
          <w:color w:val="FF0000"/>
          <w:sz w:val="24"/>
          <w:szCs w:val="24"/>
        </w:rPr>
      </w:pPr>
      <w:r w:rsidRPr="00C414B0">
        <w:rPr>
          <w:rFonts w:ascii="Arial" w:hAnsi="Arial" w:cs="Arial"/>
          <w:b/>
          <w:sz w:val="24"/>
          <w:szCs w:val="24"/>
        </w:rPr>
        <w:t>Unable to Attend</w:t>
      </w:r>
      <w:r>
        <w:rPr>
          <w:rFonts w:ascii="Arial" w:hAnsi="Arial" w:cs="Arial"/>
          <w:sz w:val="24"/>
          <w:szCs w:val="24"/>
        </w:rPr>
        <w:t xml:space="preserve">:  </w:t>
      </w:r>
      <w:r w:rsidR="00DC1233">
        <w:rPr>
          <w:rFonts w:ascii="Arial" w:hAnsi="Arial" w:cs="Arial"/>
          <w:sz w:val="24"/>
          <w:szCs w:val="24"/>
        </w:rPr>
        <w:t xml:space="preserve">Melissa Craft &amp; </w:t>
      </w:r>
      <w:r>
        <w:rPr>
          <w:rFonts w:ascii="Arial" w:hAnsi="Arial" w:cs="Arial"/>
          <w:sz w:val="24"/>
          <w:szCs w:val="24"/>
        </w:rPr>
        <w:t>Randy Rhodes</w:t>
      </w:r>
      <w:r w:rsidR="00C414B0">
        <w:rPr>
          <w:rFonts w:ascii="Arial" w:hAnsi="Arial" w:cs="Arial"/>
          <w:sz w:val="24"/>
          <w:szCs w:val="24"/>
        </w:rPr>
        <w:t xml:space="preserve"> </w:t>
      </w:r>
    </w:p>
    <w:p w:rsidR="00C643DB" w:rsidRPr="002E1FDC" w:rsidRDefault="00C643DB" w:rsidP="00DB05A2">
      <w:pPr>
        <w:rPr>
          <w:rFonts w:ascii="Arial" w:hAnsi="Arial" w:cs="Arial"/>
          <w:sz w:val="24"/>
          <w:szCs w:val="24"/>
        </w:rPr>
      </w:pPr>
    </w:p>
    <w:p w:rsidR="00C50526" w:rsidRPr="002E1FDC" w:rsidRDefault="00C50526" w:rsidP="006074A7">
      <w:p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b/>
          <w:sz w:val="24"/>
          <w:szCs w:val="24"/>
        </w:rPr>
        <w:t>Recording Secretar</w:t>
      </w:r>
      <w:r w:rsidR="006074A7" w:rsidRPr="002E1FDC">
        <w:rPr>
          <w:rFonts w:ascii="Arial" w:hAnsi="Arial" w:cs="Arial"/>
          <w:b/>
          <w:sz w:val="24"/>
          <w:szCs w:val="24"/>
        </w:rPr>
        <w:t>y:</w:t>
      </w:r>
      <w:r w:rsidR="00E250DD" w:rsidRPr="002E1FDC">
        <w:rPr>
          <w:rFonts w:ascii="Arial" w:hAnsi="Arial" w:cs="Arial"/>
          <w:b/>
          <w:sz w:val="24"/>
          <w:szCs w:val="24"/>
        </w:rPr>
        <w:t xml:space="preserve"> </w:t>
      </w:r>
      <w:r w:rsidR="00C643DB" w:rsidRPr="002E1FDC">
        <w:rPr>
          <w:rFonts w:ascii="Arial" w:hAnsi="Arial" w:cs="Arial"/>
          <w:b/>
          <w:sz w:val="24"/>
          <w:szCs w:val="24"/>
        </w:rPr>
        <w:t xml:space="preserve"> </w:t>
      </w:r>
      <w:r w:rsidR="001112E0" w:rsidRPr="002E1FDC">
        <w:rPr>
          <w:rFonts w:ascii="Arial" w:hAnsi="Arial" w:cs="Arial"/>
          <w:sz w:val="24"/>
          <w:szCs w:val="24"/>
        </w:rPr>
        <w:t>Jayme Osbo</w:t>
      </w:r>
      <w:r w:rsidR="00C056C8" w:rsidRPr="002E1FDC">
        <w:rPr>
          <w:rFonts w:ascii="Arial" w:hAnsi="Arial" w:cs="Arial"/>
          <w:sz w:val="24"/>
          <w:szCs w:val="24"/>
        </w:rPr>
        <w:t>rn</w:t>
      </w:r>
    </w:p>
    <w:p w:rsidR="006074A7" w:rsidRPr="002E1FDC" w:rsidRDefault="006074A7" w:rsidP="006074A7">
      <w:pPr>
        <w:rPr>
          <w:rFonts w:ascii="Arial" w:hAnsi="Arial" w:cs="Arial"/>
          <w:b/>
          <w:sz w:val="24"/>
          <w:szCs w:val="24"/>
        </w:rPr>
      </w:pPr>
    </w:p>
    <w:p w:rsidR="00E54422" w:rsidRDefault="00E54422" w:rsidP="00C608E9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began at 12:05 p.m. </w:t>
      </w:r>
    </w:p>
    <w:p w:rsidR="00E54422" w:rsidRDefault="00E54422" w:rsidP="00E54422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6074A7" w:rsidRPr="002E1FDC" w:rsidRDefault="002E1FDC" w:rsidP="00C608E9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Osborn, Secretary, a</w:t>
      </w:r>
      <w:r w:rsidR="00775F4B" w:rsidRPr="002E1FD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n</w:t>
      </w:r>
      <w:r w:rsidR="00775F4B" w:rsidRPr="002E1FDC">
        <w:rPr>
          <w:rFonts w:ascii="Arial" w:hAnsi="Arial" w:cs="Arial"/>
          <w:sz w:val="24"/>
          <w:szCs w:val="24"/>
        </w:rPr>
        <w:t>ounce</w:t>
      </w:r>
      <w:r>
        <w:rPr>
          <w:rFonts w:ascii="Arial" w:hAnsi="Arial" w:cs="Arial"/>
          <w:sz w:val="24"/>
          <w:szCs w:val="24"/>
        </w:rPr>
        <w:t>d</w:t>
      </w:r>
      <w:r w:rsidR="00775F4B" w:rsidRPr="002E1FDC">
        <w:rPr>
          <w:rFonts w:ascii="Arial" w:hAnsi="Arial" w:cs="Arial"/>
          <w:sz w:val="24"/>
          <w:szCs w:val="24"/>
        </w:rPr>
        <w:t xml:space="preserve"> </w:t>
      </w:r>
      <w:r w:rsidR="00EE6555">
        <w:rPr>
          <w:rFonts w:ascii="Arial" w:hAnsi="Arial" w:cs="Arial"/>
          <w:sz w:val="24"/>
          <w:szCs w:val="24"/>
        </w:rPr>
        <w:t xml:space="preserve">that the meeting was being recorded.  </w:t>
      </w:r>
      <w:r w:rsidR="002F378A" w:rsidRPr="002E1FDC">
        <w:rPr>
          <w:rFonts w:ascii="Arial" w:hAnsi="Arial" w:cs="Arial"/>
          <w:sz w:val="24"/>
          <w:szCs w:val="24"/>
        </w:rPr>
        <w:t xml:space="preserve"> </w:t>
      </w:r>
      <w:r w:rsidR="000F103B" w:rsidRPr="002E1FDC">
        <w:rPr>
          <w:rFonts w:ascii="Arial" w:hAnsi="Arial" w:cs="Arial"/>
          <w:sz w:val="24"/>
          <w:szCs w:val="24"/>
        </w:rPr>
        <w:t xml:space="preserve"> </w:t>
      </w:r>
      <w:r w:rsidR="002F378A" w:rsidRPr="002E1FDC">
        <w:rPr>
          <w:rFonts w:ascii="Arial" w:hAnsi="Arial" w:cs="Arial"/>
          <w:sz w:val="24"/>
          <w:szCs w:val="24"/>
        </w:rPr>
        <w:t xml:space="preserve"> </w:t>
      </w:r>
    </w:p>
    <w:p w:rsidR="000D7212" w:rsidRPr="002E1FDC" w:rsidRDefault="000D7212" w:rsidP="000D7212">
      <w:pPr>
        <w:ind w:left="360"/>
        <w:rPr>
          <w:rFonts w:ascii="Arial" w:hAnsi="Arial" w:cs="Arial"/>
          <w:sz w:val="24"/>
          <w:szCs w:val="24"/>
        </w:rPr>
      </w:pPr>
    </w:p>
    <w:p w:rsidR="001F2CAD" w:rsidRPr="00EE6555" w:rsidRDefault="00400C37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 w:rsidRPr="00EE6555">
        <w:rPr>
          <w:rFonts w:ascii="Arial" w:hAnsi="Arial" w:cs="Arial"/>
          <w:sz w:val="24"/>
          <w:szCs w:val="24"/>
          <w:u w:val="single"/>
        </w:rPr>
        <w:t>U</w:t>
      </w:r>
      <w:r w:rsidR="001F2CAD" w:rsidRPr="00EE6555">
        <w:rPr>
          <w:rFonts w:ascii="Arial" w:hAnsi="Arial" w:cs="Arial"/>
          <w:sz w:val="24"/>
          <w:szCs w:val="24"/>
          <w:u w:val="single"/>
        </w:rPr>
        <w:t>pdates</w:t>
      </w:r>
    </w:p>
    <w:p w:rsidR="00C643DB" w:rsidRPr="002E1FDC" w:rsidRDefault="001151B9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E6555">
        <w:rPr>
          <w:rFonts w:ascii="Arial" w:hAnsi="Arial" w:cs="Arial"/>
          <w:b/>
          <w:sz w:val="24"/>
          <w:szCs w:val="24"/>
        </w:rPr>
        <w:t>SoftLa</w:t>
      </w:r>
      <w:r w:rsidR="00C643DB" w:rsidRPr="00EE6555">
        <w:rPr>
          <w:rFonts w:ascii="Arial" w:hAnsi="Arial" w:cs="Arial"/>
          <w:b/>
          <w:sz w:val="24"/>
          <w:szCs w:val="24"/>
        </w:rPr>
        <w:t>b Update</w:t>
      </w:r>
      <w:r w:rsidR="00AF76B0">
        <w:rPr>
          <w:rFonts w:ascii="Arial" w:hAnsi="Arial" w:cs="Arial"/>
          <w:b/>
          <w:sz w:val="24"/>
          <w:szCs w:val="24"/>
        </w:rPr>
        <w:t>s</w:t>
      </w:r>
      <w:r w:rsidR="00C643DB" w:rsidRPr="002E1FDC">
        <w:rPr>
          <w:rFonts w:ascii="Arial" w:hAnsi="Arial" w:cs="Arial"/>
          <w:sz w:val="24"/>
          <w:szCs w:val="24"/>
        </w:rPr>
        <w:t xml:space="preserve"> (MU2 and HL7 2.5.1)</w:t>
      </w:r>
      <w:r w:rsidR="00EE6555">
        <w:rPr>
          <w:rFonts w:ascii="Arial" w:hAnsi="Arial" w:cs="Arial"/>
          <w:sz w:val="24"/>
          <w:szCs w:val="24"/>
        </w:rPr>
        <w:t xml:space="preserve">:  </w:t>
      </w:r>
      <w:r w:rsidR="00E26784" w:rsidRPr="002E1FDC">
        <w:rPr>
          <w:rFonts w:ascii="Arial" w:hAnsi="Arial" w:cs="Arial"/>
          <w:sz w:val="24"/>
          <w:szCs w:val="24"/>
        </w:rPr>
        <w:t>Fred Church</w:t>
      </w:r>
    </w:p>
    <w:p w:rsidR="002E1FDC" w:rsidRDefault="002E1FDC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well</w:t>
      </w:r>
      <w:r w:rsidR="00913B63">
        <w:rPr>
          <w:rFonts w:ascii="Arial" w:hAnsi="Arial" w:cs="Arial"/>
          <w:sz w:val="24"/>
          <w:szCs w:val="24"/>
        </w:rPr>
        <w:t>.</w:t>
      </w:r>
    </w:p>
    <w:p w:rsidR="00C643DB" w:rsidRPr="002E1FDC" w:rsidRDefault="00FC5D7C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>Clients Live</w:t>
      </w:r>
      <w:r w:rsidR="00AF76B0">
        <w:rPr>
          <w:rFonts w:ascii="Arial" w:hAnsi="Arial" w:cs="Arial"/>
          <w:sz w:val="24"/>
          <w:szCs w:val="24"/>
        </w:rPr>
        <w:t xml:space="preserve"> on 4.0.7</w:t>
      </w:r>
      <w:r w:rsidRPr="002E1FDC">
        <w:rPr>
          <w:rFonts w:ascii="Arial" w:hAnsi="Arial" w:cs="Arial"/>
          <w:sz w:val="24"/>
          <w:szCs w:val="24"/>
        </w:rPr>
        <w:t xml:space="preserve"> – </w:t>
      </w:r>
      <w:r w:rsidR="002E1FDC">
        <w:rPr>
          <w:rFonts w:ascii="Arial" w:hAnsi="Arial" w:cs="Arial"/>
          <w:sz w:val="24"/>
          <w:szCs w:val="24"/>
        </w:rPr>
        <w:t>61</w:t>
      </w:r>
      <w:r w:rsidR="00913B63">
        <w:rPr>
          <w:rFonts w:ascii="Arial" w:hAnsi="Arial" w:cs="Arial"/>
          <w:sz w:val="24"/>
          <w:szCs w:val="24"/>
        </w:rPr>
        <w:t>.</w:t>
      </w:r>
    </w:p>
    <w:p w:rsidR="00C643DB" w:rsidRPr="002E1FDC" w:rsidRDefault="00FC5D7C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 xml:space="preserve">Clients in process – </w:t>
      </w:r>
      <w:r w:rsidR="002E1FDC">
        <w:rPr>
          <w:rFonts w:ascii="Arial" w:hAnsi="Arial" w:cs="Arial"/>
          <w:sz w:val="24"/>
          <w:szCs w:val="24"/>
        </w:rPr>
        <w:t>29</w:t>
      </w:r>
      <w:r w:rsidR="00913B63">
        <w:rPr>
          <w:rFonts w:ascii="Arial" w:hAnsi="Arial" w:cs="Arial"/>
          <w:sz w:val="24"/>
          <w:szCs w:val="24"/>
        </w:rPr>
        <w:t>.</w:t>
      </w:r>
    </w:p>
    <w:p w:rsidR="00121B52" w:rsidRDefault="00FC5D7C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 xml:space="preserve">Clients waiting – </w:t>
      </w:r>
      <w:r w:rsidR="00AF76B0">
        <w:rPr>
          <w:rFonts w:ascii="Arial" w:hAnsi="Arial" w:cs="Arial"/>
          <w:sz w:val="24"/>
          <w:szCs w:val="24"/>
        </w:rPr>
        <w:t>no one is waiting; assigned as they come in</w:t>
      </w:r>
      <w:r w:rsidR="00913B63">
        <w:rPr>
          <w:rFonts w:ascii="Arial" w:hAnsi="Arial" w:cs="Arial"/>
          <w:sz w:val="24"/>
          <w:szCs w:val="24"/>
        </w:rPr>
        <w:t>.</w:t>
      </w:r>
    </w:p>
    <w:p w:rsidR="002E1FDC" w:rsidRDefault="002E1FDC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clients with follow up projects post upgrade go-live</w:t>
      </w:r>
      <w:r w:rsidR="00913B63">
        <w:rPr>
          <w:rFonts w:ascii="Arial" w:hAnsi="Arial" w:cs="Arial"/>
          <w:sz w:val="24"/>
          <w:szCs w:val="24"/>
        </w:rPr>
        <w:t>.</w:t>
      </w:r>
    </w:p>
    <w:p w:rsidR="00AF76B0" w:rsidRDefault="002E1FDC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Hitting targets</w:t>
      </w:r>
      <w:r w:rsidR="00913B63">
        <w:rPr>
          <w:rFonts w:ascii="Arial" w:hAnsi="Arial" w:cs="Arial"/>
          <w:sz w:val="24"/>
          <w:szCs w:val="24"/>
        </w:rPr>
        <w:t>.</w:t>
      </w:r>
    </w:p>
    <w:p w:rsidR="00AF76B0" w:rsidRDefault="00AF76B0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issues 15-30, most are setup-related</w:t>
      </w:r>
    </w:p>
    <w:p w:rsidR="00E63C15" w:rsidRDefault="00AF76B0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Cumulative hot fix roll out of </w:t>
      </w:r>
      <w:r w:rsidR="00E63C15">
        <w:rPr>
          <w:rFonts w:ascii="Arial" w:hAnsi="Arial" w:cs="Arial"/>
          <w:sz w:val="24"/>
          <w:szCs w:val="24"/>
        </w:rPr>
        <w:t>every 3-4 weeks</w:t>
      </w:r>
    </w:p>
    <w:p w:rsidR="002E1FDC" w:rsidRDefault="002E1FDC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3C15">
        <w:rPr>
          <w:rFonts w:ascii="Arial" w:hAnsi="Arial" w:cs="Arial"/>
          <w:sz w:val="24"/>
          <w:szCs w:val="24"/>
        </w:rPr>
        <w:t xml:space="preserve">4.0.7.1 </w:t>
      </w:r>
      <w:r w:rsidR="00CC10CE">
        <w:rPr>
          <w:rFonts w:ascii="Arial" w:hAnsi="Arial" w:cs="Arial"/>
          <w:sz w:val="24"/>
          <w:szCs w:val="24"/>
        </w:rPr>
        <w:t>currently</w:t>
      </w:r>
    </w:p>
    <w:p w:rsidR="00E63C15" w:rsidRDefault="00E63C15" w:rsidP="00A85B3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4.0.7.2 will be live in a couple of months</w:t>
      </w:r>
    </w:p>
    <w:p w:rsidR="00EE59AD" w:rsidRDefault="00EE59AD" w:rsidP="00EE59AD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lot of enhancements are being included in 4.0.7.2 per Jesus</w:t>
      </w:r>
      <w:r w:rsidR="00913B63">
        <w:rPr>
          <w:rFonts w:ascii="Arial" w:hAnsi="Arial" w:cs="Arial"/>
          <w:sz w:val="24"/>
          <w:szCs w:val="24"/>
        </w:rPr>
        <w:t>.</w:t>
      </w:r>
    </w:p>
    <w:p w:rsidR="00EE59AD" w:rsidRPr="00913B63" w:rsidRDefault="00913B63" w:rsidP="00913B63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client scheduled to go live in September.</w:t>
      </w:r>
    </w:p>
    <w:p w:rsidR="00CC10CE" w:rsidRDefault="00CC10CE" w:rsidP="00A85B3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is keeping the client with the upgrade team through their first patch effort</w:t>
      </w:r>
      <w:r w:rsidR="00913B63">
        <w:rPr>
          <w:rFonts w:ascii="Arial" w:hAnsi="Arial" w:cs="Arial"/>
          <w:sz w:val="24"/>
          <w:szCs w:val="24"/>
        </w:rPr>
        <w:t>.</w:t>
      </w:r>
    </w:p>
    <w:p w:rsidR="00EE6555" w:rsidRPr="00EE6555" w:rsidRDefault="00EE6555" w:rsidP="00EE6555">
      <w:pPr>
        <w:ind w:left="1440"/>
        <w:rPr>
          <w:rFonts w:ascii="Arial" w:hAnsi="Arial" w:cs="Arial"/>
          <w:sz w:val="24"/>
          <w:szCs w:val="24"/>
        </w:rPr>
      </w:pPr>
    </w:p>
    <w:p w:rsidR="00C643DB" w:rsidRPr="002E1FDC" w:rsidRDefault="00C643DB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E6555">
        <w:rPr>
          <w:rFonts w:ascii="Arial" w:hAnsi="Arial" w:cs="Arial"/>
          <w:b/>
          <w:sz w:val="24"/>
          <w:szCs w:val="24"/>
        </w:rPr>
        <w:t>Core Measures of Upgrade Go Lives</w:t>
      </w:r>
      <w:r w:rsidR="00EE6555">
        <w:rPr>
          <w:rFonts w:ascii="Arial" w:hAnsi="Arial" w:cs="Arial"/>
          <w:sz w:val="24"/>
          <w:szCs w:val="24"/>
        </w:rPr>
        <w:t xml:space="preserve">:  </w:t>
      </w:r>
      <w:r w:rsidR="00E26784" w:rsidRPr="002E1FDC">
        <w:rPr>
          <w:rFonts w:ascii="Arial" w:hAnsi="Arial" w:cs="Arial"/>
          <w:sz w:val="24"/>
          <w:szCs w:val="24"/>
        </w:rPr>
        <w:t>Fred Church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>Projected Down time vs. Actual Downtime</w:t>
      </w:r>
      <w:r w:rsidR="002E1FDC">
        <w:rPr>
          <w:rFonts w:ascii="Arial" w:hAnsi="Arial" w:cs="Arial"/>
          <w:sz w:val="24"/>
          <w:szCs w:val="24"/>
        </w:rPr>
        <w:t xml:space="preserve"> </w:t>
      </w:r>
      <w:r w:rsidR="00B6087F">
        <w:rPr>
          <w:rFonts w:ascii="Arial" w:hAnsi="Arial" w:cs="Arial"/>
          <w:sz w:val="24"/>
          <w:szCs w:val="24"/>
        </w:rPr>
        <w:t>–</w:t>
      </w:r>
      <w:r w:rsidR="002E1FDC">
        <w:rPr>
          <w:rFonts w:ascii="Arial" w:hAnsi="Arial" w:cs="Arial"/>
          <w:sz w:val="24"/>
          <w:szCs w:val="24"/>
        </w:rPr>
        <w:t xml:space="preserve"> good</w:t>
      </w:r>
      <w:r w:rsidR="00913B63">
        <w:rPr>
          <w:rFonts w:ascii="Arial" w:hAnsi="Arial" w:cs="Arial"/>
          <w:sz w:val="24"/>
          <w:szCs w:val="24"/>
        </w:rPr>
        <w:t>.</w:t>
      </w:r>
    </w:p>
    <w:p w:rsidR="00B6087F" w:rsidRPr="00B6087F" w:rsidRDefault="00B6087F" w:rsidP="00B6087F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last five go-lives:  within the projected time.</w:t>
      </w:r>
    </w:p>
    <w:p w:rsidR="00121B52" w:rsidRDefault="00FC5D7C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 xml:space="preserve">Quality of the Conversion </w:t>
      </w:r>
    </w:p>
    <w:p w:rsidR="00EE59AD" w:rsidRDefault="00EE59AD" w:rsidP="002E1FDC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has been good.</w:t>
      </w:r>
    </w:p>
    <w:p w:rsidR="002E1FDC" w:rsidRDefault="002E1FDC" w:rsidP="002E1FDC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few software quality related issues</w:t>
      </w:r>
      <w:r w:rsidR="00185102">
        <w:rPr>
          <w:rFonts w:ascii="Arial" w:hAnsi="Arial" w:cs="Arial"/>
          <w:sz w:val="24"/>
          <w:szCs w:val="24"/>
        </w:rPr>
        <w:t>.</w:t>
      </w:r>
    </w:p>
    <w:p w:rsidR="00185102" w:rsidRPr="00132049" w:rsidRDefault="00185102" w:rsidP="002E1FDC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 w:rsidRPr="00132049">
        <w:rPr>
          <w:rFonts w:ascii="Arial" w:hAnsi="Arial" w:cs="Arial"/>
          <w:sz w:val="24"/>
          <w:szCs w:val="24"/>
        </w:rPr>
        <w:t>Most are setup related issues.</w:t>
      </w:r>
    </w:p>
    <w:p w:rsidR="00121B52" w:rsidRPr="00132049" w:rsidRDefault="00B6087F" w:rsidP="00132049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 w:rsidRPr="00132049">
        <w:rPr>
          <w:rFonts w:ascii="Arial" w:hAnsi="Arial" w:cs="Arial"/>
          <w:sz w:val="24"/>
          <w:szCs w:val="24"/>
        </w:rPr>
        <w:t>They will put together</w:t>
      </w:r>
      <w:r w:rsidR="00E94D9A" w:rsidRPr="00132049">
        <w:rPr>
          <w:rFonts w:ascii="Arial" w:hAnsi="Arial" w:cs="Arial"/>
          <w:sz w:val="24"/>
          <w:szCs w:val="24"/>
        </w:rPr>
        <w:t xml:space="preserve"> some metrics in graphical form and present the data to the SNUG Board.</w:t>
      </w:r>
    </w:p>
    <w:p w:rsidR="00121B52" w:rsidRPr="00B6087F" w:rsidRDefault="00121B52" w:rsidP="00121B5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32049">
        <w:rPr>
          <w:rFonts w:ascii="Arial" w:hAnsi="Arial" w:cs="Arial"/>
          <w:sz w:val="24"/>
          <w:szCs w:val="24"/>
        </w:rPr>
        <w:t xml:space="preserve">Average length of time to correct </w:t>
      </w:r>
      <w:r w:rsidR="00643E7B" w:rsidRPr="00132049">
        <w:rPr>
          <w:rFonts w:ascii="Arial" w:hAnsi="Arial" w:cs="Arial"/>
          <w:sz w:val="24"/>
          <w:szCs w:val="24"/>
        </w:rPr>
        <w:t>g</w:t>
      </w:r>
      <w:r w:rsidRPr="00132049">
        <w:rPr>
          <w:rFonts w:ascii="Arial" w:hAnsi="Arial" w:cs="Arial"/>
          <w:sz w:val="24"/>
          <w:szCs w:val="24"/>
        </w:rPr>
        <w:t xml:space="preserve">o </w:t>
      </w:r>
      <w:r w:rsidR="00643E7B" w:rsidRPr="00132049">
        <w:rPr>
          <w:rFonts w:ascii="Arial" w:hAnsi="Arial" w:cs="Arial"/>
          <w:sz w:val="24"/>
          <w:szCs w:val="24"/>
        </w:rPr>
        <w:t>l</w:t>
      </w:r>
      <w:r w:rsidRPr="00132049">
        <w:rPr>
          <w:rFonts w:ascii="Arial" w:hAnsi="Arial" w:cs="Arial"/>
          <w:sz w:val="24"/>
          <w:szCs w:val="24"/>
        </w:rPr>
        <w:t>ive i</w:t>
      </w:r>
      <w:r w:rsidR="005C7187" w:rsidRPr="00132049">
        <w:rPr>
          <w:rFonts w:ascii="Arial" w:hAnsi="Arial" w:cs="Arial"/>
          <w:sz w:val="24"/>
          <w:szCs w:val="24"/>
        </w:rPr>
        <w:t>s</w:t>
      </w:r>
      <w:r w:rsidRPr="00132049">
        <w:rPr>
          <w:rFonts w:ascii="Arial" w:hAnsi="Arial" w:cs="Arial"/>
          <w:sz w:val="24"/>
          <w:szCs w:val="24"/>
        </w:rPr>
        <w:t>sues</w:t>
      </w:r>
      <w:r w:rsidR="0063516A" w:rsidRPr="00132049">
        <w:rPr>
          <w:rFonts w:ascii="Arial" w:hAnsi="Arial" w:cs="Arial"/>
          <w:sz w:val="24"/>
          <w:szCs w:val="24"/>
        </w:rPr>
        <w:t xml:space="preserve"> – typically 5-7 hours for a medium</w:t>
      </w:r>
      <w:r w:rsidR="0063516A" w:rsidRPr="00B6087F">
        <w:rPr>
          <w:rFonts w:ascii="Arial" w:hAnsi="Arial" w:cs="Arial"/>
          <w:color w:val="000000" w:themeColor="text1"/>
          <w:sz w:val="24"/>
          <w:szCs w:val="24"/>
        </w:rPr>
        <w:t xml:space="preserve"> sized client.  </w:t>
      </w:r>
      <w:r w:rsidR="00643E7B">
        <w:rPr>
          <w:rFonts w:ascii="Arial" w:hAnsi="Arial" w:cs="Arial"/>
          <w:color w:val="000000" w:themeColor="text1"/>
          <w:sz w:val="24"/>
          <w:szCs w:val="24"/>
        </w:rPr>
        <w:t xml:space="preserve">10-14 hours </w:t>
      </w:r>
      <w:r w:rsidR="0063516A" w:rsidRPr="00B6087F">
        <w:rPr>
          <w:rFonts w:ascii="Arial" w:hAnsi="Arial" w:cs="Arial"/>
          <w:color w:val="000000" w:themeColor="text1"/>
          <w:sz w:val="24"/>
          <w:szCs w:val="24"/>
        </w:rPr>
        <w:t>for those clients also doing the dbvista to oracle conversion.</w:t>
      </w:r>
      <w:r w:rsidR="00185102" w:rsidRPr="00B6087F">
        <w:rPr>
          <w:rFonts w:ascii="Arial" w:hAnsi="Arial" w:cs="Arial"/>
          <w:color w:val="000000" w:themeColor="text1"/>
          <w:sz w:val="24"/>
          <w:szCs w:val="24"/>
        </w:rPr>
        <w:t xml:space="preserve">  They do </w:t>
      </w:r>
      <w:r w:rsidR="00694ADC">
        <w:rPr>
          <w:rFonts w:ascii="Arial" w:hAnsi="Arial" w:cs="Arial"/>
          <w:color w:val="000000" w:themeColor="text1"/>
          <w:sz w:val="24"/>
          <w:szCs w:val="24"/>
        </w:rPr>
        <w:t xml:space="preserve">evaluate </w:t>
      </w:r>
      <w:r w:rsidR="00185102" w:rsidRPr="00B6087F">
        <w:rPr>
          <w:rFonts w:ascii="Arial" w:hAnsi="Arial" w:cs="Arial"/>
          <w:color w:val="000000" w:themeColor="text1"/>
          <w:sz w:val="24"/>
          <w:szCs w:val="24"/>
        </w:rPr>
        <w:t>the time of the downtime to best meet the needs of the client.</w:t>
      </w:r>
    </w:p>
    <w:p w:rsidR="003D03B2" w:rsidRDefault="00B6087F" w:rsidP="00121B52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is using Lessons Learned to improve all future projects.</w:t>
      </w:r>
    </w:p>
    <w:p w:rsidR="00121B52" w:rsidRPr="002E1FDC" w:rsidRDefault="00121B52" w:rsidP="00121B52">
      <w:pPr>
        <w:rPr>
          <w:rFonts w:ascii="Arial" w:hAnsi="Arial" w:cs="Arial"/>
          <w:sz w:val="24"/>
          <w:szCs w:val="24"/>
        </w:rPr>
      </w:pPr>
    </w:p>
    <w:p w:rsidR="00DB194A" w:rsidRDefault="00327F71" w:rsidP="00AE6A4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E6555">
        <w:rPr>
          <w:rFonts w:ascii="Arial" w:hAnsi="Arial" w:cs="Arial"/>
          <w:sz w:val="24"/>
          <w:szCs w:val="24"/>
          <w:u w:val="single"/>
        </w:rPr>
        <w:t>ICD-10 Update</w:t>
      </w:r>
      <w:r w:rsidR="00EE6555">
        <w:rPr>
          <w:rFonts w:ascii="Arial" w:hAnsi="Arial" w:cs="Arial"/>
          <w:sz w:val="24"/>
          <w:szCs w:val="24"/>
        </w:rPr>
        <w:t>:  J</w:t>
      </w:r>
      <w:r w:rsidR="00C669B5">
        <w:rPr>
          <w:rFonts w:ascii="Arial" w:hAnsi="Arial" w:cs="Arial"/>
          <w:sz w:val="24"/>
          <w:szCs w:val="24"/>
        </w:rPr>
        <w:t xml:space="preserve">eff </w:t>
      </w:r>
      <w:r w:rsidR="00C669B5" w:rsidRPr="00132049">
        <w:rPr>
          <w:rFonts w:ascii="Arial" w:hAnsi="Arial" w:cs="Arial"/>
          <w:sz w:val="24"/>
          <w:szCs w:val="24"/>
        </w:rPr>
        <w:t>Marr</w:t>
      </w:r>
    </w:p>
    <w:p w:rsidR="00C669B5" w:rsidRDefault="00C669B5" w:rsidP="00B6087F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very well</w:t>
      </w:r>
    </w:p>
    <w:p w:rsidR="00B6087F" w:rsidRDefault="00C669B5" w:rsidP="00B6087F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193</w:t>
      </w:r>
      <w:r w:rsidR="00AE6A49">
        <w:rPr>
          <w:rFonts w:ascii="Arial" w:hAnsi="Arial" w:cs="Arial"/>
          <w:sz w:val="24"/>
          <w:szCs w:val="24"/>
        </w:rPr>
        <w:t xml:space="preserve"> out of </w:t>
      </w:r>
      <w:r>
        <w:rPr>
          <w:rFonts w:ascii="Arial" w:hAnsi="Arial" w:cs="Arial"/>
          <w:sz w:val="24"/>
          <w:szCs w:val="24"/>
        </w:rPr>
        <w:t>2</w:t>
      </w:r>
      <w:r w:rsidR="00AE6A49">
        <w:rPr>
          <w:rFonts w:ascii="Arial" w:hAnsi="Arial" w:cs="Arial"/>
          <w:sz w:val="24"/>
          <w:szCs w:val="24"/>
        </w:rPr>
        <w:t xml:space="preserve">35 </w:t>
      </w:r>
      <w:r>
        <w:rPr>
          <w:rFonts w:ascii="Arial" w:hAnsi="Arial" w:cs="Arial"/>
          <w:sz w:val="24"/>
          <w:szCs w:val="24"/>
        </w:rPr>
        <w:t>clients</w:t>
      </w:r>
      <w:r w:rsidR="00AE6A49">
        <w:rPr>
          <w:rFonts w:ascii="Arial" w:hAnsi="Arial" w:cs="Arial"/>
          <w:sz w:val="24"/>
          <w:szCs w:val="24"/>
        </w:rPr>
        <w:t xml:space="preserve"> have been completed.</w:t>
      </w:r>
    </w:p>
    <w:p w:rsidR="00C669B5" w:rsidRDefault="00C669B5" w:rsidP="00B6087F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remain open</w:t>
      </w:r>
      <w:r w:rsidR="00AE6A49">
        <w:rPr>
          <w:rFonts w:ascii="Arial" w:hAnsi="Arial" w:cs="Arial"/>
          <w:sz w:val="24"/>
          <w:szCs w:val="24"/>
        </w:rPr>
        <w:t>.</w:t>
      </w:r>
    </w:p>
    <w:p w:rsidR="00C669B5" w:rsidRDefault="00AE6A49" w:rsidP="00B6087F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have gone to post-live.</w:t>
      </w:r>
    </w:p>
    <w:p w:rsidR="00C669B5" w:rsidRDefault="00C669B5" w:rsidP="00AE6A49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AE6A49">
        <w:rPr>
          <w:rFonts w:ascii="Arial" w:hAnsi="Arial" w:cs="Arial"/>
          <w:sz w:val="24"/>
          <w:szCs w:val="24"/>
        </w:rPr>
        <w:t xml:space="preserve"> of those</w:t>
      </w:r>
      <w:r>
        <w:rPr>
          <w:rFonts w:ascii="Arial" w:hAnsi="Arial" w:cs="Arial"/>
          <w:sz w:val="24"/>
          <w:szCs w:val="24"/>
        </w:rPr>
        <w:t xml:space="preserve"> will receive </w:t>
      </w:r>
      <w:r w:rsidR="00AE6A49">
        <w:rPr>
          <w:rFonts w:ascii="Arial" w:hAnsi="Arial" w:cs="Arial"/>
          <w:sz w:val="24"/>
          <w:szCs w:val="24"/>
        </w:rPr>
        <w:t xml:space="preserve">it with their 4.07 or 4.5 </w:t>
      </w:r>
      <w:r>
        <w:rPr>
          <w:rFonts w:ascii="Arial" w:hAnsi="Arial" w:cs="Arial"/>
          <w:sz w:val="24"/>
          <w:szCs w:val="24"/>
        </w:rPr>
        <w:t>upgrade</w:t>
      </w:r>
      <w:r w:rsidR="00AE6A49">
        <w:rPr>
          <w:rFonts w:ascii="Arial" w:hAnsi="Arial" w:cs="Arial"/>
          <w:sz w:val="24"/>
          <w:szCs w:val="24"/>
        </w:rPr>
        <w:t>.</w:t>
      </w:r>
    </w:p>
    <w:p w:rsidR="00C669B5" w:rsidRPr="002E1FDC" w:rsidRDefault="004B0979" w:rsidP="00B6087F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majority of the clients put into production, but de-activate until they are ready.</w:t>
      </w:r>
    </w:p>
    <w:p w:rsidR="003254EF" w:rsidRPr="002E1FDC" w:rsidRDefault="003254EF" w:rsidP="003254EF">
      <w:pPr>
        <w:ind w:left="1440"/>
        <w:rPr>
          <w:rFonts w:ascii="Arial" w:hAnsi="Arial" w:cs="Arial"/>
          <w:sz w:val="24"/>
          <w:szCs w:val="24"/>
        </w:rPr>
      </w:pPr>
    </w:p>
    <w:p w:rsidR="001151B9" w:rsidRPr="002E1FDC" w:rsidRDefault="001151B9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EE6555">
        <w:rPr>
          <w:rFonts w:ascii="Arial" w:hAnsi="Arial" w:cs="Arial"/>
          <w:sz w:val="24"/>
          <w:szCs w:val="24"/>
          <w:u w:val="single"/>
        </w:rPr>
        <w:t>Database Conversion</w:t>
      </w:r>
      <w:r w:rsidR="00EE6555">
        <w:rPr>
          <w:rFonts w:ascii="Arial" w:hAnsi="Arial" w:cs="Arial"/>
          <w:sz w:val="24"/>
          <w:szCs w:val="24"/>
        </w:rPr>
        <w:t xml:space="preserve">:  </w:t>
      </w:r>
      <w:r w:rsidR="00E07670" w:rsidRPr="002E1FDC">
        <w:rPr>
          <w:rFonts w:ascii="Arial" w:hAnsi="Arial" w:cs="Arial"/>
          <w:sz w:val="24"/>
          <w:szCs w:val="24"/>
        </w:rPr>
        <w:t>Tomek</w:t>
      </w:r>
    </w:p>
    <w:p w:rsidR="00FB56DB" w:rsidRDefault="00930C9B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FB56DB">
        <w:rPr>
          <w:rFonts w:ascii="Arial" w:hAnsi="Arial" w:cs="Arial"/>
          <w:sz w:val="24"/>
          <w:szCs w:val="24"/>
        </w:rPr>
        <w:t xml:space="preserve">Two approaches:  Long-Term </w:t>
      </w:r>
      <w:r w:rsidR="00FC5D7C" w:rsidRPr="00FB56DB">
        <w:rPr>
          <w:rFonts w:ascii="Arial" w:hAnsi="Arial" w:cs="Arial"/>
          <w:sz w:val="24"/>
          <w:szCs w:val="24"/>
        </w:rPr>
        <w:t>and Shor</w:t>
      </w:r>
      <w:r w:rsidR="00FB56DB" w:rsidRPr="00FB56DB">
        <w:rPr>
          <w:rFonts w:ascii="Arial" w:hAnsi="Arial" w:cs="Arial"/>
          <w:sz w:val="24"/>
          <w:szCs w:val="24"/>
        </w:rPr>
        <w:t xml:space="preserve">t-Term </w:t>
      </w:r>
      <w:r w:rsidR="00FB56DB">
        <w:rPr>
          <w:rFonts w:ascii="Arial" w:hAnsi="Arial" w:cs="Arial"/>
          <w:sz w:val="24"/>
          <w:szCs w:val="24"/>
        </w:rPr>
        <w:t>processes.</w:t>
      </w:r>
    </w:p>
    <w:p w:rsidR="00FB56DB" w:rsidRDefault="00FB56DB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Pre-downtime and during downtime.</w:t>
      </w:r>
    </w:p>
    <w:p w:rsidR="00FC5D7C" w:rsidRPr="00FB56DB" w:rsidRDefault="00C608E9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FB56DB">
        <w:rPr>
          <w:rFonts w:ascii="Arial" w:hAnsi="Arial" w:cs="Arial"/>
          <w:sz w:val="24"/>
          <w:szCs w:val="24"/>
          <w:u w:val="single"/>
        </w:rPr>
        <w:t>Short term solution</w:t>
      </w:r>
      <w:r w:rsidRPr="00FB56DB">
        <w:rPr>
          <w:rFonts w:ascii="Arial" w:hAnsi="Arial" w:cs="Arial"/>
          <w:sz w:val="24"/>
          <w:szCs w:val="24"/>
        </w:rPr>
        <w:t xml:space="preserve"> </w:t>
      </w:r>
    </w:p>
    <w:p w:rsidR="00FC5D7C" w:rsidRDefault="00FC5D7C" w:rsidP="00FB56DB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>Success of reducing down times?</w:t>
      </w:r>
    </w:p>
    <w:p w:rsidR="00FB56DB" w:rsidRDefault="00FB56DB" w:rsidP="00FB56DB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 conversion does not take a big portion of the 5-7 hours of downtime.  Does not take more than one hour.</w:t>
      </w:r>
    </w:p>
    <w:p w:rsidR="00FB56DB" w:rsidRPr="002E1FDC" w:rsidRDefault="00FB56DB" w:rsidP="00FB56DB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works particularly well for Lab and Micro.</w:t>
      </w:r>
    </w:p>
    <w:p w:rsidR="00FB56DB" w:rsidRPr="00FB56DB" w:rsidRDefault="00C608E9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FB56DB">
        <w:rPr>
          <w:rFonts w:ascii="Arial" w:hAnsi="Arial" w:cs="Arial"/>
          <w:sz w:val="24"/>
          <w:szCs w:val="24"/>
          <w:u w:val="single"/>
        </w:rPr>
        <w:t>Long term solution</w:t>
      </w:r>
    </w:p>
    <w:p w:rsidR="00FC5D7C" w:rsidRDefault="00C608E9" w:rsidP="00FB56DB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>4.5 client status</w:t>
      </w:r>
    </w:p>
    <w:p w:rsidR="004B0979" w:rsidRDefault="004B0979" w:rsidP="009D4965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with recent upgrades</w:t>
      </w:r>
      <w:r w:rsidR="00C369DE">
        <w:rPr>
          <w:rFonts w:ascii="Arial" w:hAnsi="Arial" w:cs="Arial"/>
          <w:sz w:val="24"/>
          <w:szCs w:val="24"/>
        </w:rPr>
        <w:t>.</w:t>
      </w:r>
    </w:p>
    <w:p w:rsidR="00C414B0" w:rsidRDefault="00C414B0" w:rsidP="009D4965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Few road blocks with </w:t>
      </w:r>
      <w:r w:rsidR="00C369D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Golden Gate</w:t>
      </w:r>
      <w:r w:rsidR="00C369DE">
        <w:rPr>
          <w:rFonts w:ascii="Arial" w:hAnsi="Arial" w:cs="Arial"/>
          <w:sz w:val="24"/>
          <w:szCs w:val="24"/>
        </w:rPr>
        <w:t xml:space="preserve"> approach</w:t>
      </w:r>
      <w:r>
        <w:rPr>
          <w:rFonts w:ascii="Arial" w:hAnsi="Arial" w:cs="Arial"/>
          <w:sz w:val="24"/>
          <w:szCs w:val="24"/>
        </w:rPr>
        <w:t xml:space="preserve">.  Caused </w:t>
      </w:r>
      <w:r w:rsidR="00C369D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couple of week</w:t>
      </w:r>
      <w:r w:rsidR="00C369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delay.</w:t>
      </w:r>
    </w:p>
    <w:p w:rsidR="00EE6555" w:rsidRDefault="00EE6555" w:rsidP="009D4965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 Clinic is the largest client</w:t>
      </w:r>
      <w:r w:rsidR="008F28E1">
        <w:rPr>
          <w:rFonts w:ascii="Arial" w:hAnsi="Arial" w:cs="Arial"/>
          <w:sz w:val="24"/>
          <w:szCs w:val="24"/>
        </w:rPr>
        <w:t xml:space="preserve"> and they are the beta site.  I</w:t>
      </w:r>
      <w:r>
        <w:rPr>
          <w:rFonts w:ascii="Arial" w:hAnsi="Arial" w:cs="Arial"/>
          <w:sz w:val="24"/>
          <w:szCs w:val="24"/>
        </w:rPr>
        <w:t xml:space="preserve">f they can do this for them, it will work for any of the clients.  </w:t>
      </w:r>
      <w:r w:rsidR="00C369DE">
        <w:rPr>
          <w:rFonts w:ascii="Arial" w:hAnsi="Arial" w:cs="Arial"/>
          <w:sz w:val="24"/>
          <w:szCs w:val="24"/>
        </w:rPr>
        <w:t>They are</w:t>
      </w:r>
      <w:r w:rsidR="00B60B87">
        <w:rPr>
          <w:rFonts w:ascii="Arial" w:hAnsi="Arial" w:cs="Arial"/>
          <w:sz w:val="24"/>
          <w:szCs w:val="24"/>
        </w:rPr>
        <w:t xml:space="preserve"> </w:t>
      </w:r>
      <w:r w:rsidR="00C36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on 4.5.</w:t>
      </w:r>
    </w:p>
    <w:p w:rsidR="0047417F" w:rsidRPr="002E1FDC" w:rsidRDefault="0047417F" w:rsidP="009D4965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Golden Gate solution will be available at a reasonable cost to cl</w:t>
      </w:r>
      <w:r w:rsidR="0018158E">
        <w:rPr>
          <w:rFonts w:ascii="Arial" w:hAnsi="Arial" w:cs="Arial"/>
          <w:sz w:val="24"/>
          <w:szCs w:val="24"/>
        </w:rPr>
        <w:t>ients.  It will be available mid-</w:t>
      </w:r>
      <w:r>
        <w:rPr>
          <w:rFonts w:ascii="Arial" w:hAnsi="Arial" w:cs="Arial"/>
          <w:sz w:val="24"/>
          <w:szCs w:val="24"/>
        </w:rPr>
        <w:t>October.</w:t>
      </w:r>
    </w:p>
    <w:p w:rsidR="004E7557" w:rsidRPr="002E1FDC" w:rsidRDefault="004E7557" w:rsidP="004E7557">
      <w:pPr>
        <w:pStyle w:val="ListParagraph"/>
        <w:rPr>
          <w:rFonts w:ascii="Arial" w:hAnsi="Arial" w:cs="Arial"/>
          <w:sz w:val="24"/>
          <w:szCs w:val="24"/>
        </w:rPr>
      </w:pPr>
    </w:p>
    <w:p w:rsidR="004E7557" w:rsidRPr="002E1FDC" w:rsidRDefault="004E7557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F28E1">
        <w:rPr>
          <w:rFonts w:ascii="Arial" w:hAnsi="Arial" w:cs="Arial"/>
          <w:b/>
          <w:sz w:val="24"/>
          <w:szCs w:val="24"/>
        </w:rPr>
        <w:t>SNUG Webinar Series for 2014</w:t>
      </w:r>
      <w:r w:rsidR="008F28E1">
        <w:rPr>
          <w:rFonts w:ascii="Arial" w:hAnsi="Arial" w:cs="Arial"/>
          <w:sz w:val="24"/>
          <w:szCs w:val="24"/>
        </w:rPr>
        <w:t xml:space="preserve">:  </w:t>
      </w:r>
      <w:r w:rsidRPr="002E1FDC">
        <w:rPr>
          <w:rFonts w:ascii="Arial" w:hAnsi="Arial" w:cs="Arial"/>
          <w:sz w:val="24"/>
          <w:szCs w:val="24"/>
        </w:rPr>
        <w:t>Don</w:t>
      </w:r>
      <w:r w:rsidR="008F28E1">
        <w:rPr>
          <w:rFonts w:ascii="Arial" w:hAnsi="Arial" w:cs="Arial"/>
          <w:sz w:val="24"/>
          <w:szCs w:val="24"/>
        </w:rPr>
        <w:t xml:space="preserve"> Keller</w:t>
      </w:r>
    </w:p>
    <w:p w:rsidR="00C608E9" w:rsidRDefault="00C608E9" w:rsidP="00C608E9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 xml:space="preserve">Decision needed by </w:t>
      </w:r>
      <w:r w:rsidR="00F91B03">
        <w:rPr>
          <w:rFonts w:ascii="Arial" w:hAnsi="Arial" w:cs="Arial"/>
          <w:sz w:val="24"/>
          <w:szCs w:val="24"/>
        </w:rPr>
        <w:t>the B</w:t>
      </w:r>
      <w:r w:rsidRPr="002E1FDC">
        <w:rPr>
          <w:rFonts w:ascii="Arial" w:hAnsi="Arial" w:cs="Arial"/>
          <w:sz w:val="24"/>
          <w:szCs w:val="24"/>
        </w:rPr>
        <w:t>oard</w:t>
      </w:r>
      <w:r w:rsidR="00F91B03">
        <w:rPr>
          <w:rFonts w:ascii="Arial" w:hAnsi="Arial" w:cs="Arial"/>
          <w:sz w:val="24"/>
          <w:szCs w:val="24"/>
        </w:rPr>
        <w:t xml:space="preserve"> -</w:t>
      </w:r>
      <w:r w:rsidRPr="002E1FDC">
        <w:rPr>
          <w:rFonts w:ascii="Arial" w:hAnsi="Arial" w:cs="Arial"/>
          <w:sz w:val="24"/>
          <w:szCs w:val="24"/>
        </w:rPr>
        <w:t xml:space="preserve"> offer this free of charge to SNUG </w:t>
      </w:r>
      <w:r w:rsidR="0047417F">
        <w:rPr>
          <w:rFonts w:ascii="Arial" w:hAnsi="Arial" w:cs="Arial"/>
          <w:sz w:val="24"/>
          <w:szCs w:val="24"/>
        </w:rPr>
        <w:t>members who were not able to attend the conference</w:t>
      </w:r>
      <w:r w:rsidR="00F91B03">
        <w:rPr>
          <w:rFonts w:ascii="Arial" w:hAnsi="Arial" w:cs="Arial"/>
          <w:sz w:val="24"/>
          <w:szCs w:val="24"/>
        </w:rPr>
        <w:t>?</w:t>
      </w:r>
    </w:p>
    <w:p w:rsidR="0047417F" w:rsidRPr="0047417F" w:rsidRDefault="0047417F" w:rsidP="0018158E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plan is to have a final decision after our meeting today.</w:t>
      </w:r>
    </w:p>
    <w:p w:rsidR="004E7557" w:rsidRPr="002E1FDC" w:rsidRDefault="004E7557" w:rsidP="004E7557">
      <w:pPr>
        <w:rPr>
          <w:rFonts w:ascii="Arial" w:hAnsi="Arial" w:cs="Arial"/>
          <w:sz w:val="24"/>
          <w:szCs w:val="24"/>
        </w:rPr>
      </w:pPr>
    </w:p>
    <w:p w:rsidR="00183534" w:rsidRPr="002E1FDC" w:rsidRDefault="00183534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7417F">
        <w:rPr>
          <w:rFonts w:ascii="Arial" w:hAnsi="Arial" w:cs="Arial"/>
          <w:b/>
          <w:sz w:val="24"/>
          <w:szCs w:val="24"/>
        </w:rPr>
        <w:t>Proposal for adding SNUG fees to Maintenance Agreement</w:t>
      </w:r>
      <w:r w:rsidR="0047417F">
        <w:rPr>
          <w:rFonts w:ascii="Arial" w:hAnsi="Arial" w:cs="Arial"/>
          <w:sz w:val="24"/>
          <w:szCs w:val="24"/>
        </w:rPr>
        <w:t xml:space="preserve">:  </w:t>
      </w:r>
      <w:r w:rsidRPr="002E1FDC">
        <w:rPr>
          <w:rFonts w:ascii="Arial" w:hAnsi="Arial" w:cs="Arial"/>
          <w:sz w:val="24"/>
          <w:szCs w:val="24"/>
        </w:rPr>
        <w:t>Jesus</w:t>
      </w:r>
      <w:r w:rsidR="0018158E">
        <w:rPr>
          <w:rFonts w:ascii="Arial" w:hAnsi="Arial" w:cs="Arial"/>
          <w:sz w:val="24"/>
          <w:szCs w:val="24"/>
        </w:rPr>
        <w:t xml:space="preserve"> Blasquez</w:t>
      </w:r>
    </w:p>
    <w:p w:rsidR="00183534" w:rsidRDefault="00FC5D7C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2E1FDC">
        <w:rPr>
          <w:rFonts w:ascii="Arial" w:hAnsi="Arial" w:cs="Arial"/>
          <w:sz w:val="24"/>
          <w:szCs w:val="24"/>
        </w:rPr>
        <w:t>This item will be tabled until Jesus has an opportunity to revise the proposal with Gilbert</w:t>
      </w:r>
      <w:r w:rsidR="00870745">
        <w:rPr>
          <w:rFonts w:ascii="Arial" w:hAnsi="Arial" w:cs="Arial"/>
          <w:sz w:val="24"/>
          <w:szCs w:val="24"/>
        </w:rPr>
        <w:t>,</w:t>
      </w:r>
      <w:r w:rsidRPr="002E1FDC">
        <w:rPr>
          <w:rFonts w:ascii="Arial" w:hAnsi="Arial" w:cs="Arial"/>
          <w:sz w:val="24"/>
          <w:szCs w:val="24"/>
        </w:rPr>
        <w:t xml:space="preserve"> based on recommendations from the SNUG Boar</w:t>
      </w:r>
      <w:bookmarkStart w:id="0" w:name="_GoBack"/>
      <w:bookmarkEnd w:id="0"/>
      <w:r w:rsidRPr="002E1FDC">
        <w:rPr>
          <w:rFonts w:ascii="Arial" w:hAnsi="Arial" w:cs="Arial"/>
          <w:sz w:val="24"/>
          <w:szCs w:val="24"/>
        </w:rPr>
        <w:t>d</w:t>
      </w:r>
      <w:r w:rsidR="004E7557" w:rsidRPr="002E1FDC">
        <w:rPr>
          <w:rFonts w:ascii="Arial" w:hAnsi="Arial" w:cs="Arial"/>
          <w:sz w:val="24"/>
          <w:szCs w:val="24"/>
        </w:rPr>
        <w:t xml:space="preserve"> (discounting maintenance if attending SNUG conference)</w:t>
      </w:r>
      <w:r w:rsidRPr="002E1FDC">
        <w:rPr>
          <w:rFonts w:ascii="Arial" w:hAnsi="Arial" w:cs="Arial"/>
          <w:sz w:val="24"/>
          <w:szCs w:val="24"/>
        </w:rPr>
        <w:t>.</w:t>
      </w:r>
    </w:p>
    <w:p w:rsidR="0047417F" w:rsidRDefault="0047417F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Tymn sent information to Jesus and the Board today.</w:t>
      </w:r>
    </w:p>
    <w:p w:rsidR="0047417F" w:rsidRDefault="0047417F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will have information at the next meeting.</w:t>
      </w:r>
    </w:p>
    <w:p w:rsidR="00965C29" w:rsidRPr="002E1FDC" w:rsidRDefault="00965C29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Reminder from Don Keller:  The membership drive starts the end of September.</w:t>
      </w:r>
    </w:p>
    <w:p w:rsidR="001151B9" w:rsidRPr="002E1FDC" w:rsidRDefault="001151B9" w:rsidP="001151B9">
      <w:pPr>
        <w:rPr>
          <w:rFonts w:ascii="Arial" w:hAnsi="Arial" w:cs="Arial"/>
          <w:sz w:val="24"/>
          <w:szCs w:val="24"/>
        </w:rPr>
      </w:pPr>
    </w:p>
    <w:p w:rsidR="0047417F" w:rsidRDefault="0047417F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annual meeting calls start again in </w:t>
      </w:r>
      <w:r w:rsidR="00492E86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.  Earle will send out reminders.  </w:t>
      </w:r>
    </w:p>
    <w:p w:rsidR="0047417F" w:rsidRDefault="0047417F" w:rsidP="0047417F">
      <w:pPr>
        <w:pStyle w:val="ListParagraph"/>
        <w:rPr>
          <w:rFonts w:ascii="Arial" w:hAnsi="Arial" w:cs="Arial"/>
          <w:sz w:val="24"/>
          <w:szCs w:val="24"/>
        </w:rPr>
      </w:pPr>
    </w:p>
    <w:p w:rsidR="0066527C" w:rsidRDefault="0047417F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47417F">
        <w:rPr>
          <w:rFonts w:ascii="Arial" w:hAnsi="Arial" w:cs="Arial"/>
          <w:sz w:val="24"/>
          <w:szCs w:val="24"/>
          <w:u w:val="single"/>
        </w:rPr>
        <w:t>n</w:t>
      </w:r>
      <w:r w:rsidR="00DB05A2" w:rsidRPr="0047417F">
        <w:rPr>
          <w:rFonts w:ascii="Arial" w:hAnsi="Arial" w:cs="Arial"/>
          <w:sz w:val="24"/>
          <w:szCs w:val="24"/>
          <w:u w:val="single"/>
        </w:rPr>
        <w:t xml:space="preserve">ext </w:t>
      </w:r>
      <w:r w:rsidRPr="0047417F">
        <w:rPr>
          <w:rFonts w:ascii="Arial" w:hAnsi="Arial" w:cs="Arial"/>
          <w:sz w:val="24"/>
          <w:szCs w:val="24"/>
          <w:u w:val="single"/>
        </w:rPr>
        <w:t>m</w:t>
      </w:r>
      <w:r w:rsidR="00DB05A2" w:rsidRPr="0047417F">
        <w:rPr>
          <w:rFonts w:ascii="Arial" w:hAnsi="Arial" w:cs="Arial"/>
          <w:sz w:val="24"/>
          <w:szCs w:val="24"/>
          <w:u w:val="single"/>
        </w:rPr>
        <w:t>eeting</w:t>
      </w:r>
      <w:r>
        <w:rPr>
          <w:rFonts w:ascii="Arial" w:hAnsi="Arial" w:cs="Arial"/>
          <w:sz w:val="24"/>
          <w:szCs w:val="24"/>
        </w:rPr>
        <w:t xml:space="preserve"> will be Thursday, </w:t>
      </w:r>
      <w:r w:rsidR="00C608E9" w:rsidRPr="002E1FDC">
        <w:rPr>
          <w:rFonts w:ascii="Arial" w:hAnsi="Arial" w:cs="Arial"/>
          <w:sz w:val="24"/>
          <w:szCs w:val="24"/>
        </w:rPr>
        <w:t>September 18</w:t>
      </w:r>
      <w:r w:rsidR="00183534" w:rsidRPr="002E1FDC">
        <w:rPr>
          <w:rFonts w:ascii="Arial" w:hAnsi="Arial" w:cs="Arial"/>
          <w:sz w:val="24"/>
          <w:szCs w:val="24"/>
        </w:rPr>
        <w:t>, 2014</w:t>
      </w:r>
      <w:r>
        <w:rPr>
          <w:rFonts w:ascii="Arial" w:hAnsi="Arial" w:cs="Arial"/>
          <w:sz w:val="24"/>
          <w:szCs w:val="24"/>
        </w:rPr>
        <w:t xml:space="preserve"> at 12:00.</w:t>
      </w:r>
    </w:p>
    <w:p w:rsidR="004C5E6E" w:rsidRPr="004C5E6E" w:rsidRDefault="004C5E6E" w:rsidP="004C5E6E">
      <w:pPr>
        <w:pStyle w:val="ListParagraph"/>
        <w:rPr>
          <w:rFonts w:ascii="Arial" w:hAnsi="Arial" w:cs="Arial"/>
          <w:sz w:val="24"/>
          <w:szCs w:val="24"/>
        </w:rPr>
      </w:pPr>
    </w:p>
    <w:p w:rsidR="004C5E6E" w:rsidRDefault="004C5E6E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adjourned at 12:39.</w:t>
      </w:r>
    </w:p>
    <w:p w:rsidR="00870745" w:rsidRPr="00870745" w:rsidRDefault="00870745" w:rsidP="00870745">
      <w:pPr>
        <w:pStyle w:val="ListParagraph"/>
        <w:rPr>
          <w:rFonts w:ascii="Arial" w:hAnsi="Arial" w:cs="Arial"/>
          <w:sz w:val="24"/>
          <w:szCs w:val="24"/>
        </w:rPr>
      </w:pPr>
    </w:p>
    <w:p w:rsidR="00870745" w:rsidRDefault="00870745" w:rsidP="00870745">
      <w:pPr>
        <w:rPr>
          <w:rFonts w:ascii="Arial" w:hAnsi="Arial" w:cs="Arial"/>
          <w:sz w:val="24"/>
          <w:szCs w:val="24"/>
        </w:rPr>
      </w:pPr>
    </w:p>
    <w:p w:rsidR="00870745" w:rsidRDefault="00870745" w:rsidP="00870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870745" w:rsidRDefault="00870745" w:rsidP="00870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</w:t>
      </w:r>
    </w:p>
    <w:p w:rsidR="00870745" w:rsidRPr="00870745" w:rsidRDefault="00870745" w:rsidP="00870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Secretary</w:t>
      </w:r>
    </w:p>
    <w:sectPr w:rsidR="00870745" w:rsidRPr="00870745" w:rsidSect="007C541A">
      <w:headerReference w:type="first" r:id="rId8"/>
      <w:footerReference w:type="first" r:id="rId9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E1" w:rsidRDefault="008F28E1">
      <w:r>
        <w:separator/>
      </w:r>
    </w:p>
  </w:endnote>
  <w:endnote w:type="continuationSeparator" w:id="0">
    <w:p w:rsidR="008F28E1" w:rsidRDefault="008F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E1" w:rsidRDefault="0094192B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28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233">
      <w:rPr>
        <w:rStyle w:val="PageNumber"/>
        <w:noProof/>
      </w:rPr>
      <w:t>1</w:t>
    </w:r>
    <w:r>
      <w:rPr>
        <w:rStyle w:val="PageNumber"/>
      </w:rPr>
      <w:fldChar w:fldCharType="end"/>
    </w:r>
  </w:p>
  <w:p w:rsidR="008F28E1" w:rsidRPr="007C541A" w:rsidRDefault="008F28E1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E1" w:rsidRDefault="008F28E1">
      <w:r>
        <w:separator/>
      </w:r>
    </w:p>
  </w:footnote>
  <w:footnote w:type="continuationSeparator" w:id="0">
    <w:p w:rsidR="008F28E1" w:rsidRDefault="008F2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E1" w:rsidRDefault="008F28E1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8E1" w:rsidRDefault="008F28E1" w:rsidP="007D52F9">
    <w:pPr>
      <w:jc w:val="center"/>
      <w:rPr>
        <w:b/>
        <w:sz w:val="28"/>
      </w:rPr>
    </w:pPr>
    <w:r>
      <w:rPr>
        <w:b/>
        <w:sz w:val="28"/>
      </w:rPr>
      <w:t xml:space="preserve">SNUG Exec / SCC Conference Call </w:t>
    </w:r>
    <w:r w:rsidRPr="00EE6555">
      <w:rPr>
        <w:b/>
        <w:sz w:val="28"/>
        <w:u w:val="single"/>
      </w:rPr>
      <w:t>MINUTES</w:t>
    </w:r>
  </w:p>
  <w:p w:rsidR="008F28E1" w:rsidRDefault="008F28E1" w:rsidP="007D52F9">
    <w:pPr>
      <w:jc w:val="center"/>
      <w:rPr>
        <w:b/>
        <w:sz w:val="28"/>
      </w:rPr>
    </w:pPr>
    <w:r>
      <w:rPr>
        <w:b/>
        <w:sz w:val="28"/>
      </w:rPr>
      <w:t>Date:  August 21, 2014</w:t>
    </w:r>
  </w:p>
  <w:p w:rsidR="008F28E1" w:rsidRPr="00EE6555" w:rsidRDefault="008F28E1" w:rsidP="007D52F9">
    <w:pPr>
      <w:pStyle w:val="Heading1"/>
      <w:rPr>
        <w:sz w:val="28"/>
        <w:szCs w:val="28"/>
        <w:u w:val="none"/>
      </w:rPr>
    </w:pPr>
    <w:r w:rsidRPr="00EE6555">
      <w:rPr>
        <w:sz w:val="28"/>
        <w:szCs w:val="28"/>
        <w:u w:val="none"/>
      </w:rPr>
      <w:t>Time: 12:00 p.m.  Eastern</w:t>
    </w:r>
  </w:p>
  <w:p w:rsidR="008F28E1" w:rsidRDefault="008F28E1" w:rsidP="007D52F9">
    <w:pPr>
      <w:pStyle w:val="Header"/>
      <w:jc w:val="center"/>
    </w:pPr>
  </w:p>
  <w:p w:rsidR="008F28E1" w:rsidRDefault="008F28E1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8F28E1" w:rsidRDefault="008F28E1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8F28E1" w:rsidRDefault="008F28E1" w:rsidP="007D52F9">
    <w:pPr>
      <w:pStyle w:val="Header"/>
    </w:pPr>
  </w:p>
  <w:p w:rsidR="008F28E1" w:rsidRDefault="008F28E1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15E7660"/>
    <w:multiLevelType w:val="hybridMultilevel"/>
    <w:tmpl w:val="8CC8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9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3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4">
    <w:nsid w:val="24B448CF"/>
    <w:multiLevelType w:val="hybridMultilevel"/>
    <w:tmpl w:val="DA383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3B1542FC"/>
    <w:multiLevelType w:val="hybridMultilevel"/>
    <w:tmpl w:val="40B8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5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7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4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28149FD"/>
    <w:multiLevelType w:val="hybridMultilevel"/>
    <w:tmpl w:val="4D401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B83570"/>
    <w:multiLevelType w:val="hybridMultilevel"/>
    <w:tmpl w:val="917EF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1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D8936EB"/>
    <w:multiLevelType w:val="hybridMultilevel"/>
    <w:tmpl w:val="466A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1"/>
  </w:num>
  <w:num w:numId="5">
    <w:abstractNumId w:val="16"/>
  </w:num>
  <w:num w:numId="6">
    <w:abstractNumId w:val="39"/>
  </w:num>
  <w:num w:numId="7">
    <w:abstractNumId w:val="31"/>
  </w:num>
  <w:num w:numId="8">
    <w:abstractNumId w:val="38"/>
  </w:num>
  <w:num w:numId="9">
    <w:abstractNumId w:val="42"/>
  </w:num>
  <w:num w:numId="10">
    <w:abstractNumId w:val="2"/>
  </w:num>
  <w:num w:numId="11">
    <w:abstractNumId w:val="4"/>
  </w:num>
  <w:num w:numId="12">
    <w:abstractNumId w:val="12"/>
  </w:num>
  <w:num w:numId="13">
    <w:abstractNumId w:val="23"/>
  </w:num>
  <w:num w:numId="14">
    <w:abstractNumId w:val="29"/>
  </w:num>
  <w:num w:numId="15">
    <w:abstractNumId w:val="24"/>
  </w:num>
  <w:num w:numId="16">
    <w:abstractNumId w:val="8"/>
  </w:num>
  <w:num w:numId="17">
    <w:abstractNumId w:val="41"/>
  </w:num>
  <w:num w:numId="18">
    <w:abstractNumId w:val="30"/>
  </w:num>
  <w:num w:numId="19">
    <w:abstractNumId w:val="1"/>
  </w:num>
  <w:num w:numId="20">
    <w:abstractNumId w:val="5"/>
  </w:num>
  <w:num w:numId="21">
    <w:abstractNumId w:val="35"/>
  </w:num>
  <w:num w:numId="22">
    <w:abstractNumId w:val="17"/>
  </w:num>
  <w:num w:numId="23">
    <w:abstractNumId w:val="7"/>
  </w:num>
  <w:num w:numId="24">
    <w:abstractNumId w:val="20"/>
  </w:num>
  <w:num w:numId="25">
    <w:abstractNumId w:val="33"/>
  </w:num>
  <w:num w:numId="26">
    <w:abstractNumId w:val="40"/>
  </w:num>
  <w:num w:numId="27">
    <w:abstractNumId w:val="22"/>
  </w:num>
  <w:num w:numId="28">
    <w:abstractNumId w:val="25"/>
  </w:num>
  <w:num w:numId="29">
    <w:abstractNumId w:val="28"/>
  </w:num>
  <w:num w:numId="30">
    <w:abstractNumId w:val="18"/>
  </w:num>
  <w:num w:numId="31">
    <w:abstractNumId w:val="27"/>
  </w:num>
  <w:num w:numId="32">
    <w:abstractNumId w:val="13"/>
  </w:num>
  <w:num w:numId="33">
    <w:abstractNumId w:val="34"/>
  </w:num>
  <w:num w:numId="34">
    <w:abstractNumId w:val="0"/>
  </w:num>
  <w:num w:numId="35">
    <w:abstractNumId w:val="15"/>
  </w:num>
  <w:num w:numId="36">
    <w:abstractNumId w:val="3"/>
  </w:num>
  <w:num w:numId="37">
    <w:abstractNumId w:val="10"/>
  </w:num>
  <w:num w:numId="38">
    <w:abstractNumId w:val="11"/>
  </w:num>
  <w:num w:numId="39">
    <w:abstractNumId w:val="32"/>
  </w:num>
  <w:num w:numId="40">
    <w:abstractNumId w:val="6"/>
  </w:num>
  <w:num w:numId="41">
    <w:abstractNumId w:val="37"/>
  </w:num>
  <w:num w:numId="42">
    <w:abstractNumId w:val="43"/>
  </w:num>
  <w:num w:numId="43">
    <w:abstractNumId w:val="36"/>
  </w:num>
  <w:num w:numId="44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0454B"/>
    <w:rsid w:val="00011899"/>
    <w:rsid w:val="00015315"/>
    <w:rsid w:val="000165FC"/>
    <w:rsid w:val="00020C80"/>
    <w:rsid w:val="00030566"/>
    <w:rsid w:val="000404F8"/>
    <w:rsid w:val="000415E4"/>
    <w:rsid w:val="00044DD4"/>
    <w:rsid w:val="00044FB6"/>
    <w:rsid w:val="00053246"/>
    <w:rsid w:val="000538A6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159A"/>
    <w:rsid w:val="000C20B6"/>
    <w:rsid w:val="000D7212"/>
    <w:rsid w:val="000E750A"/>
    <w:rsid w:val="000F103B"/>
    <w:rsid w:val="000F5642"/>
    <w:rsid w:val="00100CF9"/>
    <w:rsid w:val="001024E4"/>
    <w:rsid w:val="00104B05"/>
    <w:rsid w:val="00110566"/>
    <w:rsid w:val="001112E0"/>
    <w:rsid w:val="00111D69"/>
    <w:rsid w:val="00113608"/>
    <w:rsid w:val="001151B9"/>
    <w:rsid w:val="00116295"/>
    <w:rsid w:val="00121B52"/>
    <w:rsid w:val="00121F96"/>
    <w:rsid w:val="00126306"/>
    <w:rsid w:val="00132049"/>
    <w:rsid w:val="00132630"/>
    <w:rsid w:val="00137396"/>
    <w:rsid w:val="00143A68"/>
    <w:rsid w:val="00145958"/>
    <w:rsid w:val="0015010C"/>
    <w:rsid w:val="00152318"/>
    <w:rsid w:val="001645D7"/>
    <w:rsid w:val="001654F1"/>
    <w:rsid w:val="00172390"/>
    <w:rsid w:val="00173820"/>
    <w:rsid w:val="00173D58"/>
    <w:rsid w:val="00173D96"/>
    <w:rsid w:val="0017546B"/>
    <w:rsid w:val="0018158E"/>
    <w:rsid w:val="00182823"/>
    <w:rsid w:val="00183534"/>
    <w:rsid w:val="00185102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79F7"/>
    <w:rsid w:val="001E51DA"/>
    <w:rsid w:val="001F2CAD"/>
    <w:rsid w:val="001F4692"/>
    <w:rsid w:val="00200905"/>
    <w:rsid w:val="00203EAB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1FDC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54EF"/>
    <w:rsid w:val="00327F71"/>
    <w:rsid w:val="00346459"/>
    <w:rsid w:val="003562D6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03B2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35E8B"/>
    <w:rsid w:val="0044786B"/>
    <w:rsid w:val="00447C28"/>
    <w:rsid w:val="004522AF"/>
    <w:rsid w:val="00453D1D"/>
    <w:rsid w:val="004552C8"/>
    <w:rsid w:val="0046050B"/>
    <w:rsid w:val="00462D8E"/>
    <w:rsid w:val="0047417F"/>
    <w:rsid w:val="00485576"/>
    <w:rsid w:val="004908C3"/>
    <w:rsid w:val="00492E86"/>
    <w:rsid w:val="00495A3B"/>
    <w:rsid w:val="004B0979"/>
    <w:rsid w:val="004B0AEA"/>
    <w:rsid w:val="004C3BBB"/>
    <w:rsid w:val="004C5E6E"/>
    <w:rsid w:val="004C6398"/>
    <w:rsid w:val="004D06CA"/>
    <w:rsid w:val="004D2967"/>
    <w:rsid w:val="004E28B4"/>
    <w:rsid w:val="004E7557"/>
    <w:rsid w:val="004E76A4"/>
    <w:rsid w:val="004F7A4E"/>
    <w:rsid w:val="00503784"/>
    <w:rsid w:val="00503EEA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75787"/>
    <w:rsid w:val="00581A5B"/>
    <w:rsid w:val="00586F43"/>
    <w:rsid w:val="0059370C"/>
    <w:rsid w:val="0059708D"/>
    <w:rsid w:val="005A2821"/>
    <w:rsid w:val="005B48D8"/>
    <w:rsid w:val="005B749F"/>
    <w:rsid w:val="005C02D7"/>
    <w:rsid w:val="005C3D71"/>
    <w:rsid w:val="005C4AA5"/>
    <w:rsid w:val="005C5A63"/>
    <w:rsid w:val="005C7187"/>
    <w:rsid w:val="005E4AEF"/>
    <w:rsid w:val="005E5E5F"/>
    <w:rsid w:val="005E6734"/>
    <w:rsid w:val="005F2A97"/>
    <w:rsid w:val="006074A7"/>
    <w:rsid w:val="00607BAF"/>
    <w:rsid w:val="00611284"/>
    <w:rsid w:val="00612BC0"/>
    <w:rsid w:val="00630FD1"/>
    <w:rsid w:val="006335E0"/>
    <w:rsid w:val="0063516A"/>
    <w:rsid w:val="006400FB"/>
    <w:rsid w:val="00643E7B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7805"/>
    <w:rsid w:val="006918A4"/>
    <w:rsid w:val="00694ADC"/>
    <w:rsid w:val="006962FC"/>
    <w:rsid w:val="006A2F38"/>
    <w:rsid w:val="006B3F5B"/>
    <w:rsid w:val="006B73B2"/>
    <w:rsid w:val="006C6B12"/>
    <w:rsid w:val="006D3630"/>
    <w:rsid w:val="006E267A"/>
    <w:rsid w:val="006F5405"/>
    <w:rsid w:val="0070114F"/>
    <w:rsid w:val="0070424F"/>
    <w:rsid w:val="007071F2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300D"/>
    <w:rsid w:val="00794C05"/>
    <w:rsid w:val="00795C7E"/>
    <w:rsid w:val="007962C3"/>
    <w:rsid w:val="007B3C06"/>
    <w:rsid w:val="007C01B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575BB"/>
    <w:rsid w:val="00861038"/>
    <w:rsid w:val="00861287"/>
    <w:rsid w:val="00863791"/>
    <w:rsid w:val="008702B8"/>
    <w:rsid w:val="00870745"/>
    <w:rsid w:val="00872377"/>
    <w:rsid w:val="00872DE7"/>
    <w:rsid w:val="00876A85"/>
    <w:rsid w:val="00877823"/>
    <w:rsid w:val="00880761"/>
    <w:rsid w:val="008869E9"/>
    <w:rsid w:val="00887D4E"/>
    <w:rsid w:val="008A4B1D"/>
    <w:rsid w:val="008C2467"/>
    <w:rsid w:val="008D2C91"/>
    <w:rsid w:val="008D77F5"/>
    <w:rsid w:val="008F28E1"/>
    <w:rsid w:val="0090619C"/>
    <w:rsid w:val="009117CF"/>
    <w:rsid w:val="00912051"/>
    <w:rsid w:val="00913B63"/>
    <w:rsid w:val="00920DBF"/>
    <w:rsid w:val="009228B1"/>
    <w:rsid w:val="00922A0E"/>
    <w:rsid w:val="00923B63"/>
    <w:rsid w:val="00927ED3"/>
    <w:rsid w:val="00930C9B"/>
    <w:rsid w:val="00935807"/>
    <w:rsid w:val="00935FD4"/>
    <w:rsid w:val="00936531"/>
    <w:rsid w:val="0094192B"/>
    <w:rsid w:val="00945434"/>
    <w:rsid w:val="009545EA"/>
    <w:rsid w:val="009567B1"/>
    <w:rsid w:val="00965C29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C570C"/>
    <w:rsid w:val="009D4965"/>
    <w:rsid w:val="009D59B4"/>
    <w:rsid w:val="009D791F"/>
    <w:rsid w:val="009E01B4"/>
    <w:rsid w:val="009E052D"/>
    <w:rsid w:val="00A10E23"/>
    <w:rsid w:val="00A11BA2"/>
    <w:rsid w:val="00A12240"/>
    <w:rsid w:val="00A2295F"/>
    <w:rsid w:val="00A31135"/>
    <w:rsid w:val="00A31A57"/>
    <w:rsid w:val="00A50FF3"/>
    <w:rsid w:val="00A515BB"/>
    <w:rsid w:val="00A55A4E"/>
    <w:rsid w:val="00A57F91"/>
    <w:rsid w:val="00A615FC"/>
    <w:rsid w:val="00A7130F"/>
    <w:rsid w:val="00A72A30"/>
    <w:rsid w:val="00A72F2C"/>
    <w:rsid w:val="00A73672"/>
    <w:rsid w:val="00A801B1"/>
    <w:rsid w:val="00A81BA9"/>
    <w:rsid w:val="00A85B3E"/>
    <w:rsid w:val="00A9156A"/>
    <w:rsid w:val="00A9248E"/>
    <w:rsid w:val="00A961DA"/>
    <w:rsid w:val="00AA33DB"/>
    <w:rsid w:val="00AB137E"/>
    <w:rsid w:val="00AB27D3"/>
    <w:rsid w:val="00AB4130"/>
    <w:rsid w:val="00AC36B6"/>
    <w:rsid w:val="00AC4377"/>
    <w:rsid w:val="00AC54FA"/>
    <w:rsid w:val="00AE195E"/>
    <w:rsid w:val="00AE6A49"/>
    <w:rsid w:val="00AF0A71"/>
    <w:rsid w:val="00AF76B0"/>
    <w:rsid w:val="00AF7DA9"/>
    <w:rsid w:val="00B02062"/>
    <w:rsid w:val="00B10234"/>
    <w:rsid w:val="00B14CE0"/>
    <w:rsid w:val="00B217E4"/>
    <w:rsid w:val="00B237A4"/>
    <w:rsid w:val="00B375D0"/>
    <w:rsid w:val="00B42331"/>
    <w:rsid w:val="00B43946"/>
    <w:rsid w:val="00B510C8"/>
    <w:rsid w:val="00B52882"/>
    <w:rsid w:val="00B6087F"/>
    <w:rsid w:val="00B60B87"/>
    <w:rsid w:val="00B70093"/>
    <w:rsid w:val="00B81D0C"/>
    <w:rsid w:val="00B82B5F"/>
    <w:rsid w:val="00B867A0"/>
    <w:rsid w:val="00B925D5"/>
    <w:rsid w:val="00BA1DEA"/>
    <w:rsid w:val="00BE29DF"/>
    <w:rsid w:val="00BE2B8A"/>
    <w:rsid w:val="00BE2EB9"/>
    <w:rsid w:val="00BF0D28"/>
    <w:rsid w:val="00BF204C"/>
    <w:rsid w:val="00BF4DF8"/>
    <w:rsid w:val="00C03D31"/>
    <w:rsid w:val="00C04AFF"/>
    <w:rsid w:val="00C056C8"/>
    <w:rsid w:val="00C07239"/>
    <w:rsid w:val="00C17D9C"/>
    <w:rsid w:val="00C276D4"/>
    <w:rsid w:val="00C35BE4"/>
    <w:rsid w:val="00C369DE"/>
    <w:rsid w:val="00C36A97"/>
    <w:rsid w:val="00C414B0"/>
    <w:rsid w:val="00C427AB"/>
    <w:rsid w:val="00C44760"/>
    <w:rsid w:val="00C47B26"/>
    <w:rsid w:val="00C47CAB"/>
    <w:rsid w:val="00C50526"/>
    <w:rsid w:val="00C5332B"/>
    <w:rsid w:val="00C608E9"/>
    <w:rsid w:val="00C643DB"/>
    <w:rsid w:val="00C66684"/>
    <w:rsid w:val="00C669B5"/>
    <w:rsid w:val="00C706E6"/>
    <w:rsid w:val="00C72067"/>
    <w:rsid w:val="00C74B51"/>
    <w:rsid w:val="00C76BC9"/>
    <w:rsid w:val="00C8217A"/>
    <w:rsid w:val="00C82B7A"/>
    <w:rsid w:val="00C95534"/>
    <w:rsid w:val="00CA53BB"/>
    <w:rsid w:val="00CA621E"/>
    <w:rsid w:val="00CA7286"/>
    <w:rsid w:val="00CB07FA"/>
    <w:rsid w:val="00CB250F"/>
    <w:rsid w:val="00CB3580"/>
    <w:rsid w:val="00CB6262"/>
    <w:rsid w:val="00CC10CE"/>
    <w:rsid w:val="00CC1C02"/>
    <w:rsid w:val="00CC3555"/>
    <w:rsid w:val="00CC3E2D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24B9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233"/>
    <w:rsid w:val="00DC1AC6"/>
    <w:rsid w:val="00DC267F"/>
    <w:rsid w:val="00DD167E"/>
    <w:rsid w:val="00DD1C7B"/>
    <w:rsid w:val="00DD29BF"/>
    <w:rsid w:val="00DD3CC3"/>
    <w:rsid w:val="00DD46CA"/>
    <w:rsid w:val="00DE0645"/>
    <w:rsid w:val="00DE4F13"/>
    <w:rsid w:val="00DF02A0"/>
    <w:rsid w:val="00DF7F99"/>
    <w:rsid w:val="00E01463"/>
    <w:rsid w:val="00E07670"/>
    <w:rsid w:val="00E10B85"/>
    <w:rsid w:val="00E1258A"/>
    <w:rsid w:val="00E16260"/>
    <w:rsid w:val="00E21993"/>
    <w:rsid w:val="00E250DD"/>
    <w:rsid w:val="00E26784"/>
    <w:rsid w:val="00E27435"/>
    <w:rsid w:val="00E31126"/>
    <w:rsid w:val="00E31516"/>
    <w:rsid w:val="00E36860"/>
    <w:rsid w:val="00E448A4"/>
    <w:rsid w:val="00E46C0F"/>
    <w:rsid w:val="00E47F6E"/>
    <w:rsid w:val="00E5356E"/>
    <w:rsid w:val="00E54422"/>
    <w:rsid w:val="00E63C15"/>
    <w:rsid w:val="00E66520"/>
    <w:rsid w:val="00E808A7"/>
    <w:rsid w:val="00E81577"/>
    <w:rsid w:val="00E86106"/>
    <w:rsid w:val="00E90D24"/>
    <w:rsid w:val="00E93ABA"/>
    <w:rsid w:val="00E94D9A"/>
    <w:rsid w:val="00EA00D5"/>
    <w:rsid w:val="00EA181C"/>
    <w:rsid w:val="00EA1E61"/>
    <w:rsid w:val="00EA37E1"/>
    <w:rsid w:val="00EB23EC"/>
    <w:rsid w:val="00EB7495"/>
    <w:rsid w:val="00EC00C1"/>
    <w:rsid w:val="00EC43DE"/>
    <w:rsid w:val="00ED5A78"/>
    <w:rsid w:val="00EE013D"/>
    <w:rsid w:val="00EE59AD"/>
    <w:rsid w:val="00EE6555"/>
    <w:rsid w:val="00EE7DB9"/>
    <w:rsid w:val="00EF4521"/>
    <w:rsid w:val="00EF5394"/>
    <w:rsid w:val="00F03408"/>
    <w:rsid w:val="00F0516D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7172"/>
    <w:rsid w:val="00F91B03"/>
    <w:rsid w:val="00FA2555"/>
    <w:rsid w:val="00FA76A2"/>
    <w:rsid w:val="00FB56C0"/>
    <w:rsid w:val="00FB56DB"/>
    <w:rsid w:val="00FC079F"/>
    <w:rsid w:val="00FC5B45"/>
    <w:rsid w:val="00FC5D7C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600F-E01C-433D-8939-DEB865F4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64</TotalTime>
  <Pages>3</Pages>
  <Words>656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30</cp:revision>
  <cp:lastPrinted>2014-10-14T21:08:00Z</cp:lastPrinted>
  <dcterms:created xsi:type="dcterms:W3CDTF">2014-08-22T21:52:00Z</dcterms:created>
  <dcterms:modified xsi:type="dcterms:W3CDTF">2014-10-14T21:22:00Z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